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9CF" w:rsidRPr="000A6835" w:rsidRDefault="008229CF" w:rsidP="008229CF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8229CF" w:rsidRPr="00A732A1" w:rsidRDefault="008229CF" w:rsidP="008229CF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8229CF" w:rsidRPr="00A732A1" w:rsidRDefault="008229CF" w:rsidP="008229CF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A732A1"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 w:rsidRPr="00A732A1"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 w:rsidRPr="00A732A1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Pr="00A732A1">
        <w:rPr>
          <w:rFonts w:ascii="Arial" w:hAnsi="Arial" w:cs="Arial"/>
          <w:b/>
          <w:sz w:val="20"/>
          <w:szCs w:val="20"/>
          <w:lang w:val="en-US"/>
        </w:rPr>
        <w:t>)</w:t>
      </w:r>
      <w:r w:rsidRPr="00A732A1">
        <w:rPr>
          <w:rFonts w:ascii="Arial" w:hAnsi="Arial" w:cs="Arial"/>
          <w:b/>
          <w:sz w:val="20"/>
          <w:szCs w:val="20"/>
          <w:lang w:val="en-US"/>
        </w:rPr>
        <w:br/>
      </w:r>
      <w:r w:rsidRPr="00A732A1">
        <w:rPr>
          <w:rFonts w:ascii="Arial" w:hAnsi="Arial" w:cs="Arial"/>
          <w:b/>
          <w:bCs/>
          <w:sz w:val="20"/>
          <w:szCs w:val="20"/>
        </w:rPr>
        <w:t>Zakreśl wyraz, który nie pasuje do pozostałych.</w:t>
      </w:r>
    </w:p>
    <w:p w:rsidR="008229CF" w:rsidRDefault="008229CF" w:rsidP="008229C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>1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  <w:t>fog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>storm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tail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wind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  <w:t>bat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bee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pigeon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bookmarkStart w:id="0" w:name="_GoBack"/>
      <w:bookmarkEnd w:id="0"/>
      <w:r>
        <w:rPr>
          <w:rFonts w:ascii="Arial" w:hAnsi="Arial" w:cs="Arial"/>
          <w:bCs/>
          <w:sz w:val="20"/>
          <w:szCs w:val="20"/>
          <w:lang w:val="en-US"/>
        </w:rPr>
        <w:t>snail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  <w:t>dolphin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giraffe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seal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whale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ab/>
        <w:t>east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north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south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windy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cloud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mountain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hill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river</w:t>
      </w:r>
      <w:proofErr w:type="spellEnd"/>
    </w:p>
    <w:p w:rsidR="008229CF" w:rsidRDefault="008229CF" w:rsidP="008229CF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</w:p>
    <w:p w:rsidR="008229CF" w:rsidRDefault="008229CF" w:rsidP="008229CF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>Uzupełnij poniższe zdania, wpisując jedno słowo w lukę. Pierwsze litery brakujących wyrazów zostały podane.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8229CF" w:rsidRDefault="008229CF" w:rsidP="008229CF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1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It’s very </w:t>
      </w:r>
      <w:r>
        <w:rPr>
          <w:rFonts w:ascii="Arial" w:hAnsi="Arial" w:cs="Arial"/>
          <w:b/>
          <w:bCs/>
          <w:sz w:val="20"/>
          <w:szCs w:val="20"/>
          <w:lang w:val="en-US"/>
        </w:rPr>
        <w:t>c</w:t>
      </w:r>
      <w:r>
        <w:rPr>
          <w:rFonts w:ascii="Arial" w:hAnsi="Arial" w:cs="Arial"/>
          <w:bCs/>
          <w:sz w:val="20"/>
          <w:szCs w:val="20"/>
          <w:lang w:val="en-US"/>
        </w:rPr>
        <w:t>______________ today. I think it’s going to rain.</w:t>
      </w:r>
    </w:p>
    <w:p w:rsidR="008229CF" w:rsidRDefault="008229CF" w:rsidP="008229CF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We have had three days of rain and the water level in the river is very high. There’s a danger of a </w:t>
      </w:r>
      <w:r>
        <w:rPr>
          <w:rFonts w:ascii="Arial" w:hAnsi="Arial" w:cs="Arial"/>
          <w:b/>
          <w:bCs/>
          <w:sz w:val="20"/>
          <w:szCs w:val="20"/>
          <w:lang w:val="en-US"/>
        </w:rPr>
        <w:t>f</w:t>
      </w:r>
      <w:r>
        <w:rPr>
          <w:rFonts w:ascii="Arial" w:hAnsi="Arial" w:cs="Arial"/>
          <w:bCs/>
          <w:sz w:val="20"/>
          <w:szCs w:val="20"/>
          <w:lang w:val="en-US"/>
        </w:rPr>
        <w:t>______________.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There was a volcanic 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>______________ in Iceland last week. The rivers of lava were flowing through inhabited areas.</w:t>
      </w:r>
    </w:p>
    <w:p w:rsidR="008229CF" w:rsidRPr="00786AB0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4  </w:t>
      </w:r>
      <w:r>
        <w:rPr>
          <w:rFonts w:ascii="Arial" w:hAnsi="Arial" w:cs="Arial"/>
          <w:bCs/>
          <w:sz w:val="20"/>
          <w:szCs w:val="20"/>
          <w:lang w:val="en-US"/>
        </w:rPr>
        <w:t>It was snowing all night. Now, t</w:t>
      </w: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his white </w:t>
      </w:r>
      <w:r w:rsidRPr="00786AB0">
        <w:rPr>
          <w:rFonts w:ascii="Arial" w:hAnsi="Arial" w:cs="Arial"/>
          <w:b/>
          <w:bCs/>
          <w:sz w:val="20"/>
          <w:szCs w:val="20"/>
          <w:lang w:val="en-US"/>
        </w:rPr>
        <w:t>s</w:t>
      </w:r>
      <w:r w:rsidRPr="00786AB0">
        <w:rPr>
          <w:rFonts w:ascii="Arial" w:hAnsi="Arial" w:cs="Arial"/>
          <w:bCs/>
          <w:sz w:val="20"/>
          <w:szCs w:val="20"/>
          <w:lang w:val="en-US"/>
        </w:rPr>
        <w:t>______________ landscape looks really magical.</w:t>
      </w:r>
    </w:p>
    <w:p w:rsidR="008229CF" w:rsidRDefault="008229CF" w:rsidP="008229CF">
      <w:pPr>
        <w:spacing w:after="0" w:line="360" w:lineRule="auto"/>
        <w:ind w:firstLine="284"/>
        <w:rPr>
          <w:rFonts w:ascii="Arial" w:hAnsi="Arial" w:cs="Arial"/>
          <w:bCs/>
          <w:sz w:val="24"/>
          <w:szCs w:val="24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5  The Atlantic Ocean lies to the </w:t>
      </w:r>
      <w:r w:rsidRPr="00786AB0">
        <w:rPr>
          <w:rFonts w:ascii="Arial" w:hAnsi="Arial" w:cs="Arial"/>
          <w:b/>
          <w:bCs/>
          <w:sz w:val="20"/>
          <w:szCs w:val="20"/>
          <w:lang w:val="en-US"/>
        </w:rPr>
        <w:t>w</w:t>
      </w:r>
      <w:r w:rsidRPr="00786AB0">
        <w:rPr>
          <w:rFonts w:ascii="Arial" w:hAnsi="Arial" w:cs="Arial"/>
          <w:bCs/>
          <w:sz w:val="20"/>
          <w:szCs w:val="20"/>
          <w:lang w:val="en-US"/>
        </w:rPr>
        <w:t>______________ of Britain.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:rsidR="008229CF" w:rsidRDefault="008229CF" w:rsidP="008229CF">
      <w:pPr>
        <w:pStyle w:val="Akapitzlist1"/>
        <w:spacing w:after="0" w:line="360" w:lineRule="auto"/>
        <w:ind w:left="284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229CF" w:rsidRPr="00786AB0" w:rsidRDefault="008229CF" w:rsidP="008229C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3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Pr="00786AB0"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:rsidR="008229CF" w:rsidRDefault="008229CF" w:rsidP="008229CF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8229CF" w:rsidRDefault="008229CF" w:rsidP="008229CF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greenhouse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A  warming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illegal 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B  power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global 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  hunting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national 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  park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wind </w:t>
      </w: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E  effect</w:t>
      </w:r>
    </w:p>
    <w:p w:rsidR="008229CF" w:rsidRDefault="008229CF" w:rsidP="008229C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8229CF" w:rsidRDefault="008229CF" w:rsidP="008229CF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p w:rsidR="00CC0CD2" w:rsidRDefault="00CC0CD2"/>
    <w:sectPr w:rsidR="00CC0CD2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288" w:rsidRDefault="004A3288" w:rsidP="008229CF">
      <w:pPr>
        <w:spacing w:after="0" w:line="240" w:lineRule="auto"/>
      </w:pPr>
      <w:r>
        <w:separator/>
      </w:r>
    </w:p>
  </w:endnote>
  <w:endnote w:type="continuationSeparator" w:id="0">
    <w:p w:rsidR="004A3288" w:rsidRDefault="004A3288" w:rsidP="008229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moder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2ED" w:rsidRDefault="004A3288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2"/>
    <w:bookmarkStart w:id="2" w:name="_Hlk519522653"/>
    <w:bookmarkStart w:id="3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1"/>
    <w:bookmarkEnd w:id="2"/>
    <w:bookmarkEnd w:id="3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288" w:rsidRDefault="004A3288" w:rsidP="008229CF">
      <w:pPr>
        <w:spacing w:after="0" w:line="240" w:lineRule="auto"/>
      </w:pPr>
      <w:r>
        <w:separator/>
      </w:r>
    </w:p>
  </w:footnote>
  <w:footnote w:type="continuationSeparator" w:id="0">
    <w:p w:rsidR="004A3288" w:rsidRDefault="004A3288" w:rsidP="008229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A1" w:rsidRDefault="004A3288">
    <w:pPr>
      <w:pStyle w:val="Nagwek"/>
    </w:pPr>
  </w:p>
  <w:p w:rsidR="00A732A1" w:rsidRDefault="004A3288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 w:rsidRPr="000A6835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0A6835">
      <w:rPr>
        <w:rFonts w:ascii="Calibri" w:hAnsi="Calibri" w:cs="Calibri"/>
        <w:b/>
      </w:rPr>
      <w:t xml:space="preserve"> ▪ GRU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C1FAA4" wp14:editId="7FB9587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2A1" w:rsidRDefault="004A3288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C1FAA4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732A1" w:rsidRDefault="004A3288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 xml:space="preserve">PA </w:t>
    </w:r>
    <w:r w:rsidR="008229CF">
      <w:rPr>
        <w:rFonts w:ascii="Calibri" w:hAnsi="Calibri" w:cs="Calibri"/>
        <w:b/>
      </w:rPr>
      <w:t>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9CF"/>
    <w:rsid w:val="004A3288"/>
    <w:rsid w:val="008229CF"/>
    <w:rsid w:val="00A12A9A"/>
    <w:rsid w:val="00A9415E"/>
    <w:rsid w:val="00CC0CD2"/>
    <w:rsid w:val="00DB5628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305A4"/>
  <w15:chartTrackingRefBased/>
  <w15:docId w15:val="{1229BA88-7535-4299-B677-2411881E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29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229CF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8229CF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82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229CF"/>
  </w:style>
  <w:style w:type="paragraph" w:customStyle="1" w:styleId="Akapitzlist1">
    <w:name w:val="Akapit z listą1"/>
    <w:basedOn w:val="Normalny"/>
    <w:uiPriority w:val="34"/>
    <w:qFormat/>
    <w:rsid w:val="008229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229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2</cp:revision>
  <dcterms:created xsi:type="dcterms:W3CDTF">2018-09-04T12:14:00Z</dcterms:created>
  <dcterms:modified xsi:type="dcterms:W3CDTF">2018-09-04T12:14:00Z</dcterms:modified>
</cp:coreProperties>
</file>